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7F" w:rsidRPr="00DB0E7F" w:rsidRDefault="00DB0E7F" w:rsidP="00DB0E7F">
      <w:pPr>
        <w:pStyle w:val="Default"/>
        <w:rPr>
          <w:sz w:val="44"/>
          <w:szCs w:val="44"/>
        </w:rPr>
      </w:pPr>
    </w:p>
    <w:p w:rsidR="00DB0E7F" w:rsidRPr="00DB0E7F" w:rsidRDefault="00DB0E7F" w:rsidP="00DB0E7F">
      <w:pPr>
        <w:pStyle w:val="Default"/>
        <w:jc w:val="center"/>
        <w:rPr>
          <w:color w:val="0070C0"/>
          <w:sz w:val="44"/>
          <w:szCs w:val="44"/>
        </w:rPr>
      </w:pPr>
      <w:r w:rsidRPr="00DB0E7F">
        <w:rPr>
          <w:b/>
          <w:bCs/>
          <w:color w:val="0070C0"/>
          <w:sz w:val="44"/>
          <w:szCs w:val="44"/>
        </w:rPr>
        <w:t>St Bridget’s C of E Primary School</w:t>
      </w:r>
    </w:p>
    <w:p w:rsidR="00DB0E7F" w:rsidRDefault="00DB0E7F" w:rsidP="00DB0E7F">
      <w:pPr>
        <w:pStyle w:val="Default"/>
        <w:jc w:val="center"/>
        <w:rPr>
          <w:rFonts w:cs="Arial"/>
          <w:b/>
          <w:bCs/>
          <w:color w:val="0070C0"/>
          <w:sz w:val="44"/>
          <w:szCs w:val="44"/>
        </w:rPr>
      </w:pPr>
      <w:r w:rsidRPr="00DB0E7F">
        <w:rPr>
          <w:rFonts w:cs="Arial"/>
          <w:b/>
          <w:bCs/>
          <w:color w:val="0070C0"/>
          <w:sz w:val="44"/>
          <w:szCs w:val="44"/>
        </w:rPr>
        <w:t>Expectations of Governors</w:t>
      </w:r>
    </w:p>
    <w:p w:rsidR="00DB0E7F" w:rsidRDefault="00DB0E7F" w:rsidP="00DB0E7F">
      <w:pPr>
        <w:pStyle w:val="Default"/>
        <w:jc w:val="center"/>
        <w:rPr>
          <w:rFonts w:cs="Arial"/>
          <w:b/>
          <w:bCs/>
          <w:color w:val="0070C0"/>
          <w:sz w:val="44"/>
          <w:szCs w:val="44"/>
        </w:rPr>
      </w:pPr>
    </w:p>
    <w:p w:rsidR="00DB0E7F" w:rsidRPr="00DB0E7F" w:rsidRDefault="00DB0E7F" w:rsidP="00DB0E7F">
      <w:pPr>
        <w:pStyle w:val="Default"/>
        <w:jc w:val="center"/>
        <w:rPr>
          <w:color w:val="0070C0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read and consider documents and other materials that are circulated prior to each meeting. </w:t>
      </w:r>
    </w:p>
    <w:p w:rsidR="00DB0E7F" w:rsidRP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be a member of at least one sub-committee in the first full year of office and ideally 2 or 3 thereafter. </w:t>
      </w:r>
    </w:p>
    <w:p w:rsidR="00DB0E7F" w:rsidRP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attend </w:t>
      </w:r>
      <w:r>
        <w:rPr>
          <w:rFonts w:cs="Arial"/>
          <w:color w:val="auto"/>
        </w:rPr>
        <w:t>all</w:t>
      </w:r>
      <w:r w:rsidRPr="00DB0E7F">
        <w:rPr>
          <w:rFonts w:cs="Arial"/>
          <w:color w:val="auto"/>
        </w:rPr>
        <w:t xml:space="preserve"> sessions of an introductory governors’ training course. </w:t>
      </w:r>
    </w:p>
    <w:p w:rsidR="00DB0E7F" w:rsidRP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attend at least one specific Governor training session each academic year in support of a specific role. </w:t>
      </w:r>
    </w:p>
    <w:p w:rsid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spend time in school, for familiarization and to investigate and report on specific issues – perhaps two half days each term. </w:t>
      </w:r>
    </w:p>
    <w:p w:rsidR="00DB0E7F" w:rsidRP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numPr>
          <w:ilvl w:val="0"/>
          <w:numId w:val="1"/>
        </w:numPr>
        <w:rPr>
          <w:rFonts w:cs="Arial"/>
          <w:color w:val="auto"/>
        </w:rPr>
      </w:pPr>
      <w:r w:rsidRPr="00DB0E7F">
        <w:rPr>
          <w:rFonts w:cs="Arial"/>
          <w:color w:val="auto"/>
        </w:rPr>
        <w:t xml:space="preserve">To prepare brief written reports to be submitted for circulation prior to the main Governor’s meetings on the work/roles that they have undertaken. </w:t>
      </w:r>
    </w:p>
    <w:p w:rsid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rPr>
          <w:rFonts w:cs="Arial"/>
          <w:color w:val="auto"/>
        </w:rPr>
      </w:pPr>
    </w:p>
    <w:p w:rsidR="00DB0E7F" w:rsidRPr="00DB0E7F" w:rsidRDefault="00DB0E7F" w:rsidP="00DB0E7F">
      <w:pPr>
        <w:pStyle w:val="Default"/>
        <w:rPr>
          <w:color w:val="auto"/>
        </w:rPr>
      </w:pPr>
      <w:r w:rsidRPr="00DB0E7F">
        <w:rPr>
          <w:rFonts w:cs="Arial"/>
          <w:b/>
          <w:bCs/>
          <w:color w:val="auto"/>
        </w:rPr>
        <w:t xml:space="preserve">Note </w:t>
      </w:r>
    </w:p>
    <w:p w:rsidR="003A02F7" w:rsidRPr="00DB0E7F" w:rsidRDefault="00DB0E7F" w:rsidP="00DB0E7F">
      <w:pPr>
        <w:rPr>
          <w:rFonts w:ascii="Comic Sans MS" w:hAnsi="Comic Sans MS"/>
          <w:sz w:val="24"/>
          <w:szCs w:val="24"/>
        </w:rPr>
      </w:pPr>
      <w:r w:rsidRPr="00DB0E7F">
        <w:rPr>
          <w:rFonts w:ascii="Comic Sans MS" w:hAnsi="Comic Sans MS" w:cs="Arial"/>
          <w:sz w:val="24"/>
          <w:szCs w:val="24"/>
        </w:rPr>
        <w:t>The work involved probably amounts to a minimum of 3 hours per week (during term time). Whilst the main governor’s meetings are held in the evening, sub-committee meetings are often as a necessity held during the school working day and sometimes before school starts, and so there is usually a need for Governors to be available during the school day from time to time.</w:t>
      </w:r>
    </w:p>
    <w:sectPr w:rsidR="003A02F7" w:rsidRPr="00DB0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F" w:rsidRDefault="00DB0E7F" w:rsidP="00DB0E7F">
      <w:pPr>
        <w:spacing w:after="0" w:line="240" w:lineRule="auto"/>
      </w:pPr>
      <w:r>
        <w:separator/>
      </w:r>
    </w:p>
  </w:endnote>
  <w:endnote w:type="continuationSeparator" w:id="0">
    <w:p w:rsidR="00DB0E7F" w:rsidRDefault="00DB0E7F" w:rsidP="00D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C" w:rsidRDefault="000E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7F" w:rsidRPr="000E76AC" w:rsidRDefault="000E76AC">
    <w:pPr>
      <w:pStyle w:val="Footer"/>
      <w:rPr>
        <w:sz w:val="16"/>
        <w:szCs w:val="16"/>
      </w:rPr>
    </w:pPr>
    <w:r w:rsidRPr="000E76AC">
      <w:rPr>
        <w:sz w:val="16"/>
        <w:szCs w:val="16"/>
      </w:rPr>
      <w:fldChar w:fldCharType="begin"/>
    </w:r>
    <w:r w:rsidRPr="000E76AC">
      <w:rPr>
        <w:sz w:val="16"/>
        <w:szCs w:val="16"/>
      </w:rPr>
      <w:instrText xml:space="preserve"> FILENAME  \p  \* MERGEFORMAT </w:instrText>
    </w:r>
    <w:r w:rsidRPr="000E76AC">
      <w:rPr>
        <w:sz w:val="16"/>
        <w:szCs w:val="16"/>
      </w:rPr>
      <w:fldChar w:fldCharType="separate"/>
    </w:r>
    <w:r w:rsidR="00827C4F">
      <w:rPr>
        <w:noProof/>
        <w:sz w:val="16"/>
        <w:szCs w:val="16"/>
      </w:rPr>
      <w:t>O:\GOVERNORS\2018 2019\Appointments &amp; Resignations\Expectations of Governors November 2018.docx</w:t>
    </w:r>
    <w:r w:rsidRPr="000E76AC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C" w:rsidRDefault="000E7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F" w:rsidRDefault="00DB0E7F" w:rsidP="00DB0E7F">
      <w:pPr>
        <w:spacing w:after="0" w:line="240" w:lineRule="auto"/>
      </w:pPr>
      <w:r>
        <w:separator/>
      </w:r>
    </w:p>
  </w:footnote>
  <w:footnote w:type="continuationSeparator" w:id="0">
    <w:p w:rsidR="00DB0E7F" w:rsidRDefault="00DB0E7F" w:rsidP="00D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C" w:rsidRDefault="000E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C" w:rsidRDefault="000E7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AC" w:rsidRDefault="000E7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D65"/>
    <w:multiLevelType w:val="hybridMultilevel"/>
    <w:tmpl w:val="2042E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7F"/>
    <w:rsid w:val="000C2EF1"/>
    <w:rsid w:val="000E76AC"/>
    <w:rsid w:val="000F0639"/>
    <w:rsid w:val="00827C4F"/>
    <w:rsid w:val="00DB0E7F"/>
    <w:rsid w:val="00D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6B34F-4952-49EC-BC64-CA45BA5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E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7F"/>
  </w:style>
  <w:style w:type="paragraph" w:styleId="Footer">
    <w:name w:val="footer"/>
    <w:basedOn w:val="Normal"/>
    <w:link w:val="FooterChar"/>
    <w:uiPriority w:val="99"/>
    <w:unhideWhenUsed/>
    <w:rsid w:val="00DB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3D925DE7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Marriotts</dc:creator>
  <cp:keywords/>
  <dc:description/>
  <cp:lastModifiedBy>Sheena Marriotts</cp:lastModifiedBy>
  <cp:revision>4</cp:revision>
  <cp:lastPrinted>2018-01-09T15:51:00Z</cp:lastPrinted>
  <dcterms:created xsi:type="dcterms:W3CDTF">2018-01-09T15:46:00Z</dcterms:created>
  <dcterms:modified xsi:type="dcterms:W3CDTF">2018-11-13T10:06:00Z</dcterms:modified>
</cp:coreProperties>
</file>